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BE71485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D07E3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0D6D7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40247D0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D31DA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DA45D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  <w:bookmarkStart w:id="426" w:name="_Hlk199350792"/>
      <w:bookmarkStart w:id="427" w:name="_Hlk199350560"/>
      <w:bookmarkStart w:id="428" w:name="_Hlk199350397"/>
      <w:bookmarkStart w:id="429" w:name="_Hlk181100831"/>
      <w:bookmarkStart w:id="430" w:name="_Hlk199350226"/>
      <w:bookmarkStart w:id="431" w:name="_Hlk181100690"/>
      <w:bookmarkStart w:id="432" w:name="_Hlk181100001"/>
      <w:bookmarkStart w:id="433" w:name="_Hlk181099892"/>
      <w:bookmarkStart w:id="434" w:name="_Hlk181099777"/>
      <w:bookmarkStart w:id="435" w:name="_Hlk181097749"/>
      <w:bookmarkStart w:id="436" w:name="_Hlk181030546"/>
      <w:bookmarkStart w:id="437" w:name="_Hlk181093873"/>
      <w:bookmarkStart w:id="438" w:name="_Hlk181030405"/>
      <w:bookmarkStart w:id="439" w:name="_Hlk181026382"/>
      <w:bookmarkStart w:id="440" w:name="_Hlk181026204"/>
      <w:bookmarkStart w:id="441" w:name="_Hlk181025818"/>
      <w:bookmarkStart w:id="442" w:name="_Hlk181024880"/>
      <w:bookmarkStart w:id="443" w:name="_Hlk181024541"/>
      <w:bookmarkStart w:id="444" w:name="_Hlk181024097"/>
      <w:bookmarkStart w:id="445" w:name="_Hlk178244994"/>
      <w:bookmarkStart w:id="446" w:name="_Hlk178175267"/>
      <w:bookmarkStart w:id="447" w:name="_Hlk178175125"/>
      <w:bookmarkStart w:id="448" w:name="_Hlk178174962"/>
      <w:bookmarkStart w:id="449" w:name="_Hlk178174776"/>
      <w:bookmarkStart w:id="450" w:name="_Hlk178174570"/>
      <w:bookmarkStart w:id="451" w:name="_Hlk178174351"/>
      <w:bookmarkStart w:id="452" w:name="_Hlk178174189"/>
      <w:bookmarkStart w:id="453" w:name="_Hlk199331999"/>
      <w:bookmarkStart w:id="454" w:name="_Hlk199331796"/>
      <w:bookmarkStart w:id="455" w:name="_Hlk199331586"/>
      <w:bookmarkStart w:id="456" w:name="_Hlk199331429"/>
      <w:bookmarkStart w:id="457" w:name="_Hlk199331189"/>
      <w:bookmarkStart w:id="458" w:name="_Hlk199331019"/>
      <w:bookmarkStart w:id="459" w:name="_Hlk199330857"/>
      <w:bookmarkStart w:id="460" w:name="_Hlk199329557"/>
      <w:bookmarkStart w:id="461" w:name="_Hlk199329454"/>
      <w:bookmarkStart w:id="462" w:name="_Hlk199329262"/>
      <w:bookmarkStart w:id="463" w:name="_Hlk199329063"/>
      <w:bookmarkStart w:id="464" w:name="_Hlk199328893"/>
      <w:bookmarkStart w:id="465" w:name="_Hlk199327356"/>
      <w:bookmarkStart w:id="466" w:name="_Hlk199327233"/>
      <w:bookmarkStart w:id="467" w:name="_Hlk199326439"/>
      <w:bookmarkStart w:id="468" w:name="_Hlk199331303"/>
      <w:bookmarkStart w:id="469" w:name="_Hlk199326247"/>
      <w:bookmarkStart w:id="470" w:name="_Hlk199325929"/>
    </w:p>
    <w:p w14:paraId="44FE57EF" w14:textId="5F6EDF6A" w:rsidR="00DA45D4" w:rsidRPr="00DA45D4" w:rsidRDefault="00DA45D4" w:rsidP="00DA45D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bookmarkStart w:id="471" w:name="_Hlk199350926"/>
      <w:r w:rsidRPr="00B40BF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Par zemes vienības ar kadastra apzīmējumu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>70620090168</w:t>
      </w:r>
      <w:r w:rsidRPr="00B40BF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 iegādi</w:t>
      </w:r>
    </w:p>
    <w:bookmarkEnd w:id="471"/>
    <w:p w14:paraId="688DB5C0" w14:textId="77777777" w:rsidR="00DA45D4" w:rsidRPr="00B40BFA" w:rsidRDefault="00DA45D4" w:rsidP="00DA45D4">
      <w:pPr>
        <w:suppressAutoHyphens/>
        <w:spacing w:after="0" w:line="100" w:lineRule="atLeast"/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</w:p>
    <w:p w14:paraId="1F826982" w14:textId="77777777" w:rsidR="00DA45D4" w:rsidRPr="00B40BFA" w:rsidRDefault="00DA45D4" w:rsidP="00DA45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B40BFA">
        <w:rPr>
          <w:rFonts w:ascii="Times New Roman" w:eastAsia="SimSun" w:hAnsi="Times New Roman" w:cs="Arial"/>
          <w:iCs/>
          <w:kern w:val="1"/>
          <w:sz w:val="24"/>
          <w:szCs w:val="24"/>
          <w:lang w:eastAsia="hi-IN" w:bidi="hi-IN"/>
          <w14:ligatures w14:val="none"/>
        </w:rPr>
        <w:t xml:space="preserve">     </w:t>
      </w:r>
      <w:r w:rsidRPr="00B40BFA">
        <w:rPr>
          <w:rFonts w:ascii="Times New Roman" w:eastAsia="SimSun" w:hAnsi="Times New Roman" w:cs="Arial"/>
          <w:iCs/>
          <w:kern w:val="1"/>
          <w:sz w:val="24"/>
          <w:szCs w:val="24"/>
          <w:lang w:eastAsia="hi-IN" w:bidi="hi-IN"/>
          <w14:ligatures w14:val="none"/>
        </w:rPr>
        <w:tab/>
      </w:r>
      <w:r w:rsidRPr="00B40BFA">
        <w:rPr>
          <w:rFonts w:ascii="Times New Roman" w:eastAsia="Arial Unicode MS" w:hAnsi="Times New Roman" w:cs="Arial"/>
          <w:kern w:val="1"/>
          <w:sz w:val="24"/>
          <w:szCs w:val="24"/>
          <w:lang w:eastAsia="lv-LV" w:bidi="hi-IN"/>
          <w14:ligatures w14:val="none"/>
        </w:rPr>
        <w:t xml:space="preserve">Madonas novada pašvaldībā saņemts fiziskas personas 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iesniegums (reģistrēts Madonas novada pašvaldībā 2025. gada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9. maijā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ar </w:t>
      </w:r>
      <w:proofErr w:type="spellStart"/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. Nr. 2.1.3.6/25/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810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) ar lūgumu atsavināt iesniedzējam piederošo zemes vienību ar kadastra apzīmējumu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70620090168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par kadastrālo vērtību.</w:t>
      </w:r>
    </w:p>
    <w:p w14:paraId="1AE6176D" w14:textId="6919E4B9" w:rsidR="00DA45D4" w:rsidRPr="006E618B" w:rsidRDefault="00DA45D4" w:rsidP="00DA45D4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  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ab/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Z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emes vienībai ar kadastra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apzīmējumu 70620090061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tika veikta sadalīšana, atbilstoši Madonas novada pašvaldības izsniegtajiem zemes ierīcības projekta izstrādes nosacījumiem “</w:t>
      </w:r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Nosacījumi zemes ierīcības projekta izstrādei nekustamā īpašuma “Dzilnas”, Kalsnavas</w:t>
      </w:r>
      <w:r w:rsidR="00C87E0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pagastā, Madonas novadā, kadastra numurs 70620090060, zemes vienību ar kadastra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apzīmējumiem 70620090060 un 70620090061 sadalīšanai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”, kas reģistrēti Madonas novada pašvaldībā ar </w:t>
      </w:r>
      <w:proofErr w:type="spellStart"/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. Nr. 2.1.3.6/2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4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/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2636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. Zemes ierīcības projekta izstrādes nosacījumi noteica izdalīt daļu no pašvaldības autoceļa “</w:t>
      </w:r>
      <w:proofErr w:type="spellStart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Apšuriņķis</w:t>
      </w:r>
      <w:proofErr w:type="spellEnd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- </w:t>
      </w:r>
      <w:proofErr w:type="spellStart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Alužēni</w:t>
      </w:r>
      <w:proofErr w:type="spellEnd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- </w:t>
      </w:r>
      <w:proofErr w:type="spellStart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Ragāres</w:t>
      </w:r>
      <w:proofErr w:type="spellEnd"/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” atsevišķā zemes gabalā.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Saskaņā ar Madonas novada pašvaldības būvvaldes 202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5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. gada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15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.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janvāra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lēmumu Nr.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15 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(protokols Nr.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1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 1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2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. p.) “</w:t>
      </w:r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Par zemes ierīcības projekta apstiprināšanu un nekustamā īpašuma lietošanas mērķu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noteikšanu </w:t>
      </w:r>
      <w:proofErr w:type="spellStart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jaunveidojamām</w:t>
      </w:r>
      <w:proofErr w:type="spellEnd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zemes vienībām nekustamajā īpašumā “Dzilnas”, Kalsnavas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pagastā, Madonas novadā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” izveidot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jaun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</w:t>
      </w:r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zemes vienība ar kadastra apzīmējumu </w:t>
      </w:r>
      <w:hyperlink r:id="rId9" w:history="1">
        <w:r>
          <w:rPr>
            <w:rFonts w:ascii="Times New Roman" w:eastAsia="SimSun" w:hAnsi="Times New Roman" w:cs="Arial"/>
            <w:kern w:val="1"/>
            <w:sz w:val="24"/>
            <w:szCs w:val="24"/>
            <w:lang w:eastAsia="hi-IN" w:bidi="hi-IN"/>
            <w14:ligatures w14:val="none"/>
          </w:rPr>
          <w:t>70620090168</w:t>
        </w:r>
      </w:hyperlink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 uz kuras atrodas pašvaldības daļa no autoceļa “</w:t>
      </w:r>
      <w:proofErr w:type="spellStart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Apšuriņķis</w:t>
      </w:r>
      <w:proofErr w:type="spellEnd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- </w:t>
      </w:r>
      <w:proofErr w:type="spellStart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Alužēni</w:t>
      </w:r>
      <w:proofErr w:type="spellEnd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- </w:t>
      </w:r>
      <w:proofErr w:type="spellStart"/>
      <w:r w:rsidRPr="006E618B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Ragāres</w:t>
      </w:r>
      <w:proofErr w:type="spellEnd"/>
      <w:r w:rsidRPr="00B40BFA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”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.</w:t>
      </w:r>
    </w:p>
    <w:p w14:paraId="081D5EAF" w14:textId="77777777" w:rsidR="00DA45D4" w:rsidRPr="00F9131F" w:rsidRDefault="00DA45D4" w:rsidP="00DA45D4">
      <w:pPr>
        <w:keepNext/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/>
          <w:kern w:val="1"/>
          <w:sz w:val="24"/>
          <w:szCs w:val="24"/>
          <w:lang w:eastAsia="hi-IN" w:bidi="hi-IN"/>
          <w14:ligatures w14:val="none"/>
        </w:rPr>
      </w:pPr>
      <w:r w:rsidRPr="00B40BFA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Saskaņā ar Pašvaldību likuma 10. panta pirmo daļu </w:t>
      </w:r>
      <w:r w:rsidRPr="00B40BFA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“Dome ir tiesīga izlemt ikvienu pašvaldības kompetences jautājumu”  </w:t>
      </w:r>
      <w:r w:rsidRPr="00B40BFA">
        <w:rPr>
          <w:rFonts w:ascii="Times New Roman" w:eastAsia="SimSun" w:hAnsi="Times New Roman" w:cs="Arial"/>
          <w:iCs/>
          <w:kern w:val="1"/>
          <w:sz w:val="24"/>
          <w:szCs w:val="24"/>
          <w:lang w:eastAsia="hi-IN" w:bidi="hi-IN"/>
          <w14:ligatures w14:val="none"/>
        </w:rPr>
        <w:t xml:space="preserve">un </w:t>
      </w:r>
      <w:r w:rsidRPr="00B40BFA">
        <w:rPr>
          <w:rFonts w:ascii="Times New Roman" w:eastAsia="Times New Roman" w:hAnsi="Times New Roman" w:cs="Arial"/>
          <w:iCs/>
          <w:kern w:val="1"/>
          <w:sz w:val="24"/>
          <w:szCs w:val="24"/>
          <w:lang w:eastAsia="hi-IN" w:bidi="hi-IN"/>
          <w14:ligatures w14:val="none"/>
        </w:rPr>
        <w:t>1</w:t>
      </w:r>
      <w:r w:rsidRPr="00B40BFA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0.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B40BFA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B40BFA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B40BFA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B40BFA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B40BFA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lemt par pašvaldības nekustamā īpašuma atsavināšanu un apgrūtināšanu, kā arī par nekustamā īpašuma iegūšanu”.</w:t>
      </w:r>
    </w:p>
    <w:p w14:paraId="2141A6B9" w14:textId="0375A634" w:rsidR="00C87E07" w:rsidRDefault="00DA45D4" w:rsidP="00C87E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B40BFA">
        <w:rPr>
          <w:rFonts w:ascii="Times New Roman" w:eastAsia="SimSun" w:hAnsi="Times New Roman" w:cs="Times New Roman"/>
          <w:kern w:val="1"/>
          <w:sz w:val="24"/>
          <w:szCs w:val="24"/>
          <w:lang w:eastAsia="lv-LV" w:bidi="lo-LA"/>
          <w14:ligatures w14:val="none"/>
        </w:rPr>
        <w:t>P</w:t>
      </w:r>
      <w:r w:rsidRPr="00B40BFA">
        <w:rPr>
          <w:rFonts w:ascii="Times New Roman" w:eastAsia="Calibri" w:hAnsi="Times New Roman" w:cs="Times New Roman"/>
          <w:kern w:val="1"/>
          <w:sz w:val="24"/>
          <w:szCs w:val="24"/>
          <w:lang w:eastAsia="hi-IN" w:bidi="lo-LA"/>
          <w14:ligatures w14:val="none"/>
        </w:rPr>
        <w:t>amatojoties uz Pašvaldību likuma 10. panta pirmo daļu, pirmās daļas 16. punktu, 17.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lo-LA"/>
          <w14:ligatures w14:val="none"/>
        </w:rPr>
        <w:t> </w:t>
      </w:r>
      <w:r w:rsidRPr="00B40BFA">
        <w:rPr>
          <w:rFonts w:ascii="Times New Roman" w:eastAsia="Calibri" w:hAnsi="Times New Roman" w:cs="Times New Roman"/>
          <w:kern w:val="1"/>
          <w:sz w:val="24"/>
          <w:szCs w:val="24"/>
          <w:lang w:eastAsia="hi-IN" w:bidi="lo-LA"/>
          <w14:ligatures w14:val="none"/>
        </w:rPr>
        <w:t>punktu un 19.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lo-LA"/>
          <w14:ligatures w14:val="none"/>
        </w:rPr>
        <w:t> </w:t>
      </w:r>
      <w:r w:rsidRPr="00B40BFA">
        <w:rPr>
          <w:rFonts w:ascii="Times New Roman" w:eastAsia="Calibri" w:hAnsi="Times New Roman" w:cs="Times New Roman"/>
          <w:kern w:val="1"/>
          <w:sz w:val="24"/>
          <w:szCs w:val="24"/>
          <w:lang w:eastAsia="hi-IN" w:bidi="lo-LA"/>
          <w14:ligatures w14:val="none"/>
        </w:rPr>
        <w:t>punktu,</w:t>
      </w:r>
      <w:r w:rsidRPr="009B3E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ņemot vērā 14.05.2025. Uzņēmējdarbības, teritoriālo un vides jautājumu komitejas atzinumu,</w:t>
      </w:r>
      <w:r w:rsidR="00C87E07">
        <w:rPr>
          <w:rFonts w:ascii="Times New Roman" w:eastAsia="Times New Roman" w:hAnsi="Times New Roman"/>
          <w:sz w:val="24"/>
          <w:szCs w:val="24"/>
        </w:rPr>
        <w:t xml:space="preserve"> </w:t>
      </w:r>
      <w:r w:rsidR="00C87E0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C87E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C87E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C87E07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C87E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C87E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C87E0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C87E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C87E0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0EFC4732" w14:textId="77777777" w:rsidR="00DA45D4" w:rsidRPr="00E224BF" w:rsidRDefault="00DA45D4" w:rsidP="00C87E0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5FEA09E7" w14:textId="77777777" w:rsidR="00DA45D4" w:rsidRDefault="00DA45D4" w:rsidP="00DA45D4">
      <w:pPr>
        <w:widowControl w:val="0"/>
        <w:numPr>
          <w:ilvl w:val="0"/>
          <w:numId w:val="30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E224B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Piekrist</w:t>
      </w:r>
      <w:r w:rsidRPr="00E224B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sadalīt</w:t>
      </w:r>
      <w:r w:rsidRPr="00E224B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pašvaldībai piekrītošo zemes vienību ar kadastra apzīmējumu 70920070136, atbilstoši 1. pielikumā pievienotajiem zemes ierīcības projekta izstrādes nosacījumiem.</w:t>
      </w:r>
    </w:p>
    <w:p w14:paraId="5A2D3763" w14:textId="77777777" w:rsidR="00DA45D4" w:rsidRDefault="00DA45D4" w:rsidP="00DA45D4">
      <w:pPr>
        <w:widowControl w:val="0"/>
        <w:numPr>
          <w:ilvl w:val="0"/>
          <w:numId w:val="30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DA45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 xml:space="preserve">Atsavināt par universālo kadastrālo vērtību EUR 473 (četri simti septiņdesmit trīs </w:t>
      </w:r>
      <w:proofErr w:type="spellStart"/>
      <w:r w:rsidRPr="00DA45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>euro</w:t>
      </w:r>
      <w:proofErr w:type="spellEnd"/>
      <w:r w:rsidRPr="00DA45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 xml:space="preserve">) fiziskai personai piederošu </w:t>
      </w:r>
      <w:r w:rsidRPr="00DA45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zemes vienību ar kadastra </w:t>
      </w:r>
      <w:r w:rsidRPr="00DA45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 xml:space="preserve">apzīmējumu </w:t>
      </w:r>
      <w:hyperlink r:id="rId10" w:history="1">
        <w:r w:rsidRPr="00DA45D4">
          <w:rPr>
            <w:rFonts w:ascii="Times New Roman" w:eastAsia="SimSun" w:hAnsi="Times New Roman" w:cs="Arial"/>
            <w:kern w:val="1"/>
            <w:sz w:val="24"/>
            <w:szCs w:val="24"/>
            <w:lang w:eastAsia="hi-IN" w:bidi="hi-IN"/>
            <w14:ligatures w14:val="none"/>
          </w:rPr>
          <w:t>70620090168</w:t>
        </w:r>
      </w:hyperlink>
      <w:r>
        <w:t xml:space="preserve"> - </w:t>
      </w:r>
      <w:r w:rsidRPr="00DA45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 xml:space="preserve"> 0,1972 ha platībā. Tai noteikts nekustamā īpašuma lietošanas mērķis - zeme dzelzceļa infrastruktūras zemes nodalījuma joslā un ceļu zemes nodalījuma joslā (NĪLM kods </w:t>
      </w:r>
      <w:r w:rsidRPr="00DA45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lastRenderedPageBreak/>
        <w:t xml:space="preserve">1101). </w:t>
      </w:r>
    </w:p>
    <w:p w14:paraId="0A3A14A5" w14:textId="4C7907CE" w:rsidR="00DA45D4" w:rsidRPr="00DA45D4" w:rsidRDefault="00DA45D4" w:rsidP="00DA45D4">
      <w:pPr>
        <w:widowControl w:val="0"/>
        <w:numPr>
          <w:ilvl w:val="0"/>
          <w:numId w:val="30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DA45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>Uzdot Nekustamā īpašuma pārvaldības un teritoriālās plānošanas nodaļai sagatavot nekustamā īpašuma pirkuma līgumu.</w:t>
      </w:r>
    </w:p>
    <w:bookmarkEnd w:id="426"/>
    <w:p w14:paraId="48962CF8" w14:textId="77777777" w:rsidR="00E224BF" w:rsidRDefault="00E224BF" w:rsidP="002C6296">
      <w:pPr>
        <w:keepNext/>
        <w:widowControl w:val="0"/>
        <w:suppressAutoHyphens/>
        <w:spacing w:after="0" w:line="100" w:lineRule="atLeast"/>
        <w:jc w:val="both"/>
        <w:outlineLvl w:val="0"/>
        <w:rPr>
          <w:rFonts w:ascii="Times New Roman" w:eastAsia="Arial Unicode MS" w:hAnsi="Times New Roman" w:cs="Arial Unicode MS"/>
          <w:b/>
          <w:iCs/>
          <w:kern w:val="1"/>
          <w:sz w:val="24"/>
          <w:szCs w:val="24"/>
          <w:lang w:eastAsia="hi-IN" w:bidi="hi-IN"/>
          <w14:ligatures w14:val="none"/>
        </w:rPr>
      </w:pPr>
    </w:p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p w14:paraId="4FA22BAC" w14:textId="77777777" w:rsidR="009D051E" w:rsidRDefault="009D051E" w:rsidP="00D07E32">
      <w:pPr>
        <w:keepNext/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</w:p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p w14:paraId="11D0F04F" w14:textId="6647DF94" w:rsidR="00106C20" w:rsidRPr="00106C20" w:rsidRDefault="00106C20" w:rsidP="00524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    </w:t>
      </w:r>
      <w:bookmarkStart w:id="472" w:name="_Hlk196722618"/>
      <w:bookmarkStart w:id="473" w:name="_Hlk173166424"/>
      <w:bookmarkStart w:id="474" w:name="_Hlk196721738"/>
      <w:bookmarkStart w:id="475" w:name="_Hlk173166198"/>
      <w:bookmarkStart w:id="476" w:name="_Hlk173166033"/>
      <w:bookmarkStart w:id="477" w:name="_Hlk173165742"/>
      <w:bookmarkStart w:id="478" w:name="_Hlk196481761"/>
      <w:bookmarkStart w:id="479" w:name="_Hlk196481468"/>
      <w:bookmarkStart w:id="480" w:name="_Hlk173165329"/>
      <w:bookmarkStart w:id="481" w:name="_Hlk173165155"/>
      <w:bookmarkStart w:id="482" w:name="_Hlk173164898"/>
      <w:bookmarkStart w:id="483" w:name="_Hlk173164665"/>
      <w:bookmarkEnd w:id="469"/>
      <w:bookmarkEnd w:id="470"/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p w14:paraId="03F0FCC2" w14:textId="588D81CB" w:rsidR="009D051E" w:rsidRPr="009D051E" w:rsidRDefault="00C70610" w:rsidP="009D051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D. H. </w:t>
      </w:r>
      <w:proofErr w:type="spellStart"/>
      <w:r w:rsidR="009D051E" w:rsidRPr="009D051E">
        <w:rPr>
          <w:rFonts w:ascii="Times New Roman" w:eastAsia="Calibri" w:hAnsi="Times New Roman" w:cs="Times New Roman"/>
          <w:i/>
          <w:sz w:val="24"/>
          <w:szCs w:val="24"/>
        </w:rPr>
        <w:t>Dzelzkalēja</w:t>
      </w:r>
      <w:proofErr w:type="spellEnd"/>
      <w:r w:rsidR="009D051E" w:rsidRPr="009D051E">
        <w:rPr>
          <w:rFonts w:ascii="Times New Roman" w:eastAsia="Calibri" w:hAnsi="Times New Roman" w:cs="Times New Roman"/>
          <w:i/>
          <w:sz w:val="24"/>
          <w:szCs w:val="24"/>
        </w:rPr>
        <w:t xml:space="preserve"> 28335803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11"/>
      <w:footerReference w:type="first" r:id="rId12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E80E" w14:textId="77777777" w:rsidR="00036FCD" w:rsidRDefault="00036FCD">
      <w:pPr>
        <w:spacing w:after="0" w:line="240" w:lineRule="auto"/>
      </w:pPr>
      <w:r>
        <w:separator/>
      </w:r>
    </w:p>
  </w:endnote>
  <w:endnote w:type="continuationSeparator" w:id="0">
    <w:p w14:paraId="13C0F4B5" w14:textId="77777777" w:rsidR="00036FCD" w:rsidRDefault="0003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3265" w14:textId="77777777" w:rsidR="00036FCD" w:rsidRDefault="00036FCD">
      <w:pPr>
        <w:spacing w:after="0" w:line="240" w:lineRule="auto"/>
      </w:pPr>
      <w:r>
        <w:separator/>
      </w:r>
    </w:p>
  </w:footnote>
  <w:footnote w:type="continuationSeparator" w:id="0">
    <w:p w14:paraId="56ECE525" w14:textId="77777777" w:rsidR="00036FCD" w:rsidRDefault="0003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8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8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0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2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3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1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2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5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9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1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2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5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9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4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6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5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1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3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4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99"/>
  </w:num>
  <w:num w:numId="2" w16cid:durableId="2028867514">
    <w:abstractNumId w:val="87"/>
  </w:num>
  <w:num w:numId="3" w16cid:durableId="971324600">
    <w:abstractNumId w:val="128"/>
  </w:num>
  <w:num w:numId="4" w16cid:durableId="896890245">
    <w:abstractNumId w:val="63"/>
  </w:num>
  <w:num w:numId="5" w16cid:durableId="1305887874">
    <w:abstractNumId w:val="7"/>
  </w:num>
  <w:num w:numId="6" w16cid:durableId="543949159">
    <w:abstractNumId w:val="147"/>
  </w:num>
  <w:num w:numId="7" w16cid:durableId="777412574">
    <w:abstractNumId w:val="35"/>
  </w:num>
  <w:num w:numId="8" w16cid:durableId="1267038869">
    <w:abstractNumId w:val="158"/>
  </w:num>
  <w:num w:numId="9" w16cid:durableId="919214467">
    <w:abstractNumId w:val="151"/>
  </w:num>
  <w:num w:numId="10" w16cid:durableId="125508747">
    <w:abstractNumId w:val="96"/>
  </w:num>
  <w:num w:numId="11" w16cid:durableId="1502504359">
    <w:abstractNumId w:val="5"/>
  </w:num>
  <w:num w:numId="12" w16cid:durableId="699165212">
    <w:abstractNumId w:val="30"/>
  </w:num>
  <w:num w:numId="13" w16cid:durableId="1307583220">
    <w:abstractNumId w:val="43"/>
  </w:num>
  <w:num w:numId="14" w16cid:durableId="69624136">
    <w:abstractNumId w:val="130"/>
  </w:num>
  <w:num w:numId="15" w16cid:durableId="347340947">
    <w:abstractNumId w:val="58"/>
  </w:num>
  <w:num w:numId="16" w16cid:durableId="1668482134">
    <w:abstractNumId w:val="10"/>
  </w:num>
  <w:num w:numId="17" w16cid:durableId="1407530012">
    <w:abstractNumId w:val="109"/>
  </w:num>
  <w:num w:numId="18" w16cid:durableId="1032151322">
    <w:abstractNumId w:val="129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66"/>
  </w:num>
  <w:num w:numId="22" w16cid:durableId="578371887">
    <w:abstractNumId w:val="142"/>
  </w:num>
  <w:num w:numId="23" w16cid:durableId="1423256168">
    <w:abstractNumId w:val="28"/>
  </w:num>
  <w:num w:numId="24" w16cid:durableId="996618554">
    <w:abstractNumId w:val="57"/>
  </w:num>
  <w:num w:numId="25" w16cid:durableId="498078370">
    <w:abstractNumId w:val="27"/>
  </w:num>
  <w:num w:numId="26" w16cid:durableId="995567603">
    <w:abstractNumId w:val="106"/>
  </w:num>
  <w:num w:numId="27" w16cid:durableId="1370913584">
    <w:abstractNumId w:val="80"/>
  </w:num>
  <w:num w:numId="28" w16cid:durableId="1451321784">
    <w:abstractNumId w:val="2"/>
  </w:num>
  <w:num w:numId="29" w16cid:durableId="2725931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5"/>
  </w:num>
  <w:num w:numId="32" w16cid:durableId="1804418744">
    <w:abstractNumId w:val="120"/>
  </w:num>
  <w:num w:numId="33" w16cid:durableId="1193112501">
    <w:abstractNumId w:val="164"/>
  </w:num>
  <w:num w:numId="34" w16cid:durableId="767123615">
    <w:abstractNumId w:val="97"/>
  </w:num>
  <w:num w:numId="35" w16cid:durableId="578831254">
    <w:abstractNumId w:val="67"/>
  </w:num>
  <w:num w:numId="36" w16cid:durableId="1339767488">
    <w:abstractNumId w:val="52"/>
  </w:num>
  <w:num w:numId="37" w16cid:durableId="895512147">
    <w:abstractNumId w:val="91"/>
  </w:num>
  <w:num w:numId="38" w16cid:durableId="205915150">
    <w:abstractNumId w:val="42"/>
  </w:num>
  <w:num w:numId="39" w16cid:durableId="736123601">
    <w:abstractNumId w:val="149"/>
  </w:num>
  <w:num w:numId="40" w16cid:durableId="1328316216">
    <w:abstractNumId w:val="103"/>
  </w:num>
  <w:num w:numId="41" w16cid:durableId="851574951">
    <w:abstractNumId w:val="133"/>
  </w:num>
  <w:num w:numId="42" w16cid:durableId="1995642915">
    <w:abstractNumId w:val="78"/>
  </w:num>
  <w:num w:numId="43" w16cid:durableId="237791946">
    <w:abstractNumId w:val="38"/>
  </w:num>
  <w:num w:numId="44" w16cid:durableId="1633946342">
    <w:abstractNumId w:val="116"/>
  </w:num>
  <w:num w:numId="45" w16cid:durableId="1234046704">
    <w:abstractNumId w:val="98"/>
  </w:num>
  <w:num w:numId="46" w16cid:durableId="1602642533">
    <w:abstractNumId w:val="132"/>
  </w:num>
  <w:num w:numId="47" w16cid:durableId="276908065">
    <w:abstractNumId w:val="136"/>
  </w:num>
  <w:num w:numId="48" w16cid:durableId="1066339838">
    <w:abstractNumId w:val="88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4"/>
  </w:num>
  <w:num w:numId="51" w16cid:durableId="1809781758">
    <w:abstractNumId w:val="82"/>
  </w:num>
  <w:num w:numId="52" w16cid:durableId="486172621">
    <w:abstractNumId w:val="14"/>
  </w:num>
  <w:num w:numId="53" w16cid:durableId="688333173">
    <w:abstractNumId w:val="49"/>
  </w:num>
  <w:num w:numId="54" w16cid:durableId="1221134623">
    <w:abstractNumId w:val="160"/>
  </w:num>
  <w:num w:numId="55" w16cid:durableId="167294698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89"/>
  </w:num>
  <w:num w:numId="58" w16cid:durableId="1495150032">
    <w:abstractNumId w:val="60"/>
  </w:num>
  <w:num w:numId="59" w16cid:durableId="2056654653">
    <w:abstractNumId w:val="44"/>
  </w:num>
  <w:num w:numId="60" w16cid:durableId="2025864008">
    <w:abstractNumId w:val="39"/>
  </w:num>
  <w:num w:numId="61" w16cid:durableId="1323192346">
    <w:abstractNumId w:val="64"/>
  </w:num>
  <w:num w:numId="62" w16cid:durableId="498618770">
    <w:abstractNumId w:val="127"/>
  </w:num>
  <w:num w:numId="63" w16cid:durableId="1757705841">
    <w:abstractNumId w:val="79"/>
  </w:num>
  <w:num w:numId="64" w16cid:durableId="431903389">
    <w:abstractNumId w:val="55"/>
  </w:num>
  <w:num w:numId="65" w16cid:durableId="1877501801">
    <w:abstractNumId w:val="71"/>
  </w:num>
  <w:num w:numId="66" w16cid:durableId="1954550419">
    <w:abstractNumId w:val="119"/>
  </w:num>
  <w:num w:numId="67" w16cid:durableId="2143964732">
    <w:abstractNumId w:val="68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1"/>
  </w:num>
  <w:num w:numId="71" w16cid:durableId="1474908512">
    <w:abstractNumId w:val="24"/>
  </w:num>
  <w:num w:numId="72" w16cid:durableId="1309630283">
    <w:abstractNumId w:val="115"/>
  </w:num>
  <w:num w:numId="73" w16cid:durableId="211432184">
    <w:abstractNumId w:val="162"/>
  </w:num>
  <w:num w:numId="74" w16cid:durableId="1211768849">
    <w:abstractNumId w:val="95"/>
  </w:num>
  <w:num w:numId="75" w16cid:durableId="1806268895">
    <w:abstractNumId w:val="86"/>
  </w:num>
  <w:num w:numId="76" w16cid:durableId="879627239">
    <w:abstractNumId w:val="90"/>
  </w:num>
  <w:num w:numId="77" w16cid:durableId="878280220">
    <w:abstractNumId w:val="51"/>
  </w:num>
  <w:num w:numId="78" w16cid:durableId="1137526860">
    <w:abstractNumId w:val="124"/>
  </w:num>
  <w:num w:numId="79" w16cid:durableId="1990670167">
    <w:abstractNumId w:val="9"/>
  </w:num>
  <w:num w:numId="80" w16cid:durableId="494806276">
    <w:abstractNumId w:val="81"/>
  </w:num>
  <w:num w:numId="81" w16cid:durableId="654988129">
    <w:abstractNumId w:val="77"/>
  </w:num>
  <w:num w:numId="82" w16cid:durableId="1825196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4"/>
  </w:num>
  <w:num w:numId="84" w16cid:durableId="1528326674">
    <w:abstractNumId w:val="26"/>
  </w:num>
  <w:num w:numId="85" w16cid:durableId="1752460496">
    <w:abstractNumId w:val="117"/>
  </w:num>
  <w:num w:numId="86" w16cid:durableId="752899749">
    <w:abstractNumId w:val="6"/>
  </w:num>
  <w:num w:numId="87" w16cid:durableId="1062018764">
    <w:abstractNumId w:val="45"/>
  </w:num>
  <w:num w:numId="88" w16cid:durableId="198666335">
    <w:abstractNumId w:val="112"/>
  </w:num>
  <w:num w:numId="89" w16cid:durableId="209677668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2"/>
  </w:num>
  <w:num w:numId="92" w16cid:durableId="1557929580">
    <w:abstractNumId w:val="37"/>
  </w:num>
  <w:num w:numId="93" w16cid:durableId="666979467">
    <w:abstractNumId w:val="31"/>
  </w:num>
  <w:num w:numId="94" w16cid:durableId="169911695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0"/>
  </w:num>
  <w:num w:numId="96" w16cid:durableId="77791838">
    <w:abstractNumId w:val="152"/>
  </w:num>
  <w:num w:numId="97" w16cid:durableId="4128954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5"/>
  </w:num>
  <w:num w:numId="99" w16cid:durableId="960843145">
    <w:abstractNumId w:val="73"/>
  </w:num>
  <w:num w:numId="100" w16cid:durableId="48890007">
    <w:abstractNumId w:val="126"/>
  </w:num>
  <w:num w:numId="101" w16cid:durableId="1734112912">
    <w:abstractNumId w:val="72"/>
  </w:num>
  <w:num w:numId="102" w16cid:durableId="135426629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7"/>
  </w:num>
  <w:num w:numId="105" w16cid:durableId="1960335345">
    <w:abstractNumId w:val="93"/>
  </w:num>
  <w:num w:numId="106" w16cid:durableId="1719158428">
    <w:abstractNumId w:val="146"/>
  </w:num>
  <w:num w:numId="107" w16cid:durableId="211577656">
    <w:abstractNumId w:val="84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0"/>
  </w:num>
  <w:num w:numId="112" w16cid:durableId="270481688">
    <w:abstractNumId w:val="53"/>
  </w:num>
  <w:num w:numId="113" w16cid:durableId="1226837575">
    <w:abstractNumId w:val="125"/>
  </w:num>
  <w:num w:numId="114" w16cid:durableId="1093940325">
    <w:abstractNumId w:val="157"/>
  </w:num>
  <w:num w:numId="115" w16cid:durableId="1314915191">
    <w:abstractNumId w:val="108"/>
  </w:num>
  <w:num w:numId="116" w16cid:durableId="1707560238">
    <w:abstractNumId w:val="101"/>
  </w:num>
  <w:num w:numId="117" w16cid:durableId="115117072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6"/>
  </w:num>
  <w:num w:numId="120" w16cid:durableId="1967659838">
    <w:abstractNumId w:val="94"/>
  </w:num>
  <w:num w:numId="121" w16cid:durableId="851333578">
    <w:abstractNumId w:val="41"/>
  </w:num>
  <w:num w:numId="122" w16cid:durableId="598834302">
    <w:abstractNumId w:val="102"/>
  </w:num>
  <w:num w:numId="123" w16cid:durableId="427851377">
    <w:abstractNumId w:val="107"/>
  </w:num>
  <w:num w:numId="124" w16cid:durableId="767233920">
    <w:abstractNumId w:val="85"/>
  </w:num>
  <w:num w:numId="125" w16cid:durableId="1630696637">
    <w:abstractNumId w:val="148"/>
  </w:num>
  <w:num w:numId="126" w16cid:durableId="485125818">
    <w:abstractNumId w:val="33"/>
  </w:num>
  <w:num w:numId="127" w16cid:durableId="1330208990">
    <w:abstractNumId w:val="22"/>
  </w:num>
  <w:num w:numId="128" w16cid:durableId="1012681898">
    <w:abstractNumId w:val="50"/>
  </w:num>
  <w:num w:numId="129" w16cid:durableId="871498945">
    <w:abstractNumId w:val="131"/>
  </w:num>
  <w:num w:numId="130" w16cid:durableId="473646220">
    <w:abstractNumId w:val="23"/>
  </w:num>
  <w:num w:numId="131" w16cid:durableId="948971718">
    <w:abstractNumId w:val="54"/>
  </w:num>
  <w:num w:numId="132" w16cid:durableId="1459642656">
    <w:abstractNumId w:val="123"/>
  </w:num>
  <w:num w:numId="133" w16cid:durableId="569343354">
    <w:abstractNumId w:val="34"/>
  </w:num>
  <w:num w:numId="134" w16cid:durableId="1055665828">
    <w:abstractNumId w:val="140"/>
  </w:num>
  <w:num w:numId="135" w16cid:durableId="862354932">
    <w:abstractNumId w:val="48"/>
  </w:num>
  <w:num w:numId="136" w16cid:durableId="1117604882">
    <w:abstractNumId w:val="161"/>
  </w:num>
  <w:num w:numId="137" w16cid:durableId="1922257165">
    <w:abstractNumId w:val="62"/>
  </w:num>
  <w:num w:numId="138" w16cid:durableId="209073401">
    <w:abstractNumId w:val="4"/>
  </w:num>
  <w:num w:numId="139" w16cid:durableId="1667241778">
    <w:abstractNumId w:val="139"/>
  </w:num>
  <w:num w:numId="140" w16cid:durableId="416681618">
    <w:abstractNumId w:val="75"/>
  </w:num>
  <w:num w:numId="141" w16cid:durableId="2002540421">
    <w:abstractNumId w:val="83"/>
  </w:num>
  <w:num w:numId="142" w16cid:durableId="400759911">
    <w:abstractNumId w:val="118"/>
  </w:num>
  <w:num w:numId="143" w16cid:durableId="1318921116">
    <w:abstractNumId w:val="150"/>
  </w:num>
  <w:num w:numId="144" w16cid:durableId="1228880508">
    <w:abstractNumId w:val="76"/>
  </w:num>
  <w:num w:numId="145" w16cid:durableId="665983533">
    <w:abstractNumId w:val="156"/>
  </w:num>
  <w:num w:numId="146" w16cid:durableId="271327493">
    <w:abstractNumId w:val="122"/>
  </w:num>
  <w:num w:numId="147" w16cid:durableId="2140371504">
    <w:abstractNumId w:val="20"/>
  </w:num>
  <w:num w:numId="148" w16cid:durableId="291399101">
    <w:abstractNumId w:val="36"/>
  </w:num>
  <w:num w:numId="149" w16cid:durableId="1285114247">
    <w:abstractNumId w:val="159"/>
  </w:num>
  <w:num w:numId="150" w16cid:durableId="2138989387">
    <w:abstractNumId w:val="56"/>
  </w:num>
  <w:num w:numId="151" w16cid:durableId="1178495892">
    <w:abstractNumId w:val="141"/>
  </w:num>
  <w:num w:numId="152" w16cid:durableId="1714845431">
    <w:abstractNumId w:val="69"/>
  </w:num>
  <w:num w:numId="153" w16cid:durableId="2093623234">
    <w:abstractNumId w:val="143"/>
  </w:num>
  <w:num w:numId="154" w16cid:durableId="1034187250">
    <w:abstractNumId w:val="59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05"/>
  </w:num>
  <w:num w:numId="158" w16cid:durableId="1972205853">
    <w:abstractNumId w:val="104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5"/>
  </w:num>
  <w:num w:numId="163" w16cid:durableId="1205408877">
    <w:abstractNumId w:val="40"/>
  </w:num>
  <w:num w:numId="164" w16cid:durableId="2124377528">
    <w:abstractNumId w:val="144"/>
  </w:num>
  <w:num w:numId="165" w16cid:durableId="1855413128">
    <w:abstractNumId w:val="92"/>
  </w:num>
  <w:num w:numId="166" w16cid:durableId="1299412860">
    <w:abstractNumId w:val="163"/>
  </w:num>
  <w:num w:numId="167" w16cid:durableId="2084792848">
    <w:abstractNumId w:val="137"/>
  </w:num>
  <w:num w:numId="168" w16cid:durableId="1349334349">
    <w:abstractNumId w:val="8"/>
  </w:num>
  <w:num w:numId="169" w16cid:durableId="194731744">
    <w:abstractNumId w:val="70"/>
  </w:num>
  <w:num w:numId="170" w16cid:durableId="161816065">
    <w:abstractNumId w:val="1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36FCD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A05EE"/>
    <w:rsid w:val="000A0E83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D6D7D"/>
    <w:rsid w:val="000D6E6B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6296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6FAB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51C3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9245F"/>
    <w:rsid w:val="004932D2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04C2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6CEF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619A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4385"/>
    <w:rsid w:val="00857FBE"/>
    <w:rsid w:val="00860A79"/>
    <w:rsid w:val="00862EDF"/>
    <w:rsid w:val="008678D0"/>
    <w:rsid w:val="0087059C"/>
    <w:rsid w:val="0087079F"/>
    <w:rsid w:val="00870B96"/>
    <w:rsid w:val="00874E74"/>
    <w:rsid w:val="008855E6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48FA"/>
    <w:rsid w:val="00904DD1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4ADD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0610"/>
    <w:rsid w:val="00C70BB0"/>
    <w:rsid w:val="00C72436"/>
    <w:rsid w:val="00C73FB1"/>
    <w:rsid w:val="00C74957"/>
    <w:rsid w:val="00C77149"/>
    <w:rsid w:val="00C819FC"/>
    <w:rsid w:val="00C836A6"/>
    <w:rsid w:val="00C87E07"/>
    <w:rsid w:val="00C93C3A"/>
    <w:rsid w:val="00C9417A"/>
    <w:rsid w:val="00C95E12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07E32"/>
    <w:rsid w:val="00D116C5"/>
    <w:rsid w:val="00D11C72"/>
    <w:rsid w:val="00D16590"/>
    <w:rsid w:val="00D1721C"/>
    <w:rsid w:val="00D17A52"/>
    <w:rsid w:val="00D209B0"/>
    <w:rsid w:val="00D218C1"/>
    <w:rsid w:val="00D22661"/>
    <w:rsid w:val="00D22EAC"/>
    <w:rsid w:val="00D265DB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1090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07E4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adastrs.lv/parcels/4900321760?options%5Borigin%5D=parc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dastrs.lv/parcels/4900321760?options%5Borigin%5D=parc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351</cp:revision>
  <dcterms:created xsi:type="dcterms:W3CDTF">2024-09-06T08:06:00Z</dcterms:created>
  <dcterms:modified xsi:type="dcterms:W3CDTF">2025-06-01T08:19:00Z</dcterms:modified>
</cp:coreProperties>
</file>